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6AC7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附件1</w:t>
      </w:r>
    </w:p>
    <w:p w14:paraId="426134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2025-2026学年年审及星级评定工作登记表</w:t>
      </w:r>
    </w:p>
    <w:tbl>
      <w:tblPr>
        <w:tblStyle w:val="3"/>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7"/>
        <w:gridCol w:w="2957"/>
        <w:gridCol w:w="1523"/>
        <w:gridCol w:w="2675"/>
      </w:tblGrid>
      <w:tr w14:paraId="0C02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497" w:type="dxa"/>
            <w:vAlign w:val="center"/>
          </w:tcPr>
          <w:p w14:paraId="04D5AF8C">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Theme="majorEastAsia" w:hAnsiTheme="majorEastAsia" w:eastAsiaTheme="majorEastAsia" w:cstheme="majorEastAsia"/>
                <w:b w:val="0"/>
                <w:bCs w:val="0"/>
                <w:sz w:val="24"/>
                <w:szCs w:val="24"/>
                <w:vertAlign w:val="baseline"/>
                <w:lang w:val="en-US" w:eastAsia="zh-CN"/>
              </w:rPr>
            </w:pPr>
            <w:r>
              <w:rPr>
                <w:rFonts w:hint="eastAsia" w:asciiTheme="majorEastAsia" w:hAnsiTheme="majorEastAsia" w:eastAsiaTheme="majorEastAsia" w:cstheme="majorEastAsia"/>
                <w:b w:val="0"/>
                <w:bCs w:val="0"/>
                <w:sz w:val="24"/>
                <w:szCs w:val="24"/>
                <w:vertAlign w:val="baseline"/>
                <w:lang w:val="en-US" w:eastAsia="zh-CN"/>
              </w:rPr>
              <w:t>社团名称</w:t>
            </w:r>
          </w:p>
        </w:tc>
        <w:tc>
          <w:tcPr>
            <w:tcW w:w="7155" w:type="dxa"/>
            <w:gridSpan w:val="3"/>
            <w:vAlign w:val="center"/>
          </w:tcPr>
          <w:p w14:paraId="6BA3F8D3">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sz w:val="24"/>
                <w:szCs w:val="24"/>
                <w:vertAlign w:val="baseline"/>
                <w:lang w:val="en-US" w:eastAsia="zh-CN"/>
              </w:rPr>
            </w:pPr>
          </w:p>
        </w:tc>
      </w:tr>
      <w:tr w14:paraId="71BF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497" w:type="dxa"/>
            <w:vAlign w:val="center"/>
          </w:tcPr>
          <w:p w14:paraId="215F131A">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Theme="majorEastAsia" w:hAnsiTheme="majorEastAsia" w:eastAsiaTheme="majorEastAsia" w:cstheme="majorEastAsia"/>
                <w:b w:val="0"/>
                <w:bCs w:val="0"/>
                <w:sz w:val="24"/>
                <w:szCs w:val="24"/>
                <w:vertAlign w:val="baseline"/>
                <w:lang w:val="en-US" w:eastAsia="zh-CN"/>
              </w:rPr>
            </w:pPr>
            <w:r>
              <w:rPr>
                <w:rFonts w:hint="eastAsia" w:asciiTheme="majorEastAsia" w:hAnsiTheme="majorEastAsia" w:eastAsiaTheme="majorEastAsia" w:cstheme="majorEastAsia"/>
                <w:b w:val="0"/>
                <w:bCs w:val="0"/>
                <w:sz w:val="24"/>
                <w:szCs w:val="24"/>
                <w:vertAlign w:val="baseline"/>
                <w:lang w:val="en-US" w:eastAsia="zh-CN"/>
              </w:rPr>
              <w:t>社团类别</w:t>
            </w:r>
          </w:p>
        </w:tc>
        <w:tc>
          <w:tcPr>
            <w:tcW w:w="7155" w:type="dxa"/>
            <w:gridSpan w:val="3"/>
            <w:vAlign w:val="center"/>
          </w:tcPr>
          <w:p w14:paraId="5C1D375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sym w:font="Wingdings" w:char="00A8"/>
            </w:r>
            <w:r>
              <w:rPr>
                <w:rFonts w:hint="eastAsia" w:ascii="仿宋_GB2312" w:hAnsi="仿宋_GB2312" w:eastAsia="仿宋_GB2312" w:cs="仿宋_GB2312"/>
                <w:sz w:val="24"/>
                <w:szCs w:val="24"/>
                <w:vertAlign w:val="baseline"/>
                <w:lang w:val="en-US" w:eastAsia="zh-CN"/>
              </w:rPr>
              <w:t xml:space="preserve">思想政治类  </w:t>
            </w:r>
            <w:r>
              <w:rPr>
                <w:rFonts w:hint="eastAsia" w:ascii="仿宋_GB2312" w:hAnsi="仿宋_GB2312" w:eastAsia="仿宋_GB2312" w:cs="仿宋_GB2312"/>
                <w:sz w:val="24"/>
                <w:szCs w:val="24"/>
                <w:vertAlign w:val="baseline"/>
                <w:lang w:val="en-US" w:eastAsia="zh-CN"/>
              </w:rPr>
              <w:sym w:font="Wingdings" w:char="00A8"/>
            </w:r>
            <w:r>
              <w:rPr>
                <w:rFonts w:hint="eastAsia" w:ascii="仿宋_GB2312" w:hAnsi="仿宋_GB2312" w:eastAsia="仿宋_GB2312" w:cs="仿宋_GB2312"/>
                <w:sz w:val="24"/>
                <w:szCs w:val="24"/>
                <w:vertAlign w:val="baseline"/>
                <w:lang w:val="en-US" w:eastAsia="zh-CN"/>
              </w:rPr>
              <w:t xml:space="preserve">学术科技类  </w:t>
            </w:r>
            <w:r>
              <w:rPr>
                <w:rFonts w:hint="eastAsia" w:ascii="仿宋_GB2312" w:hAnsi="仿宋_GB2312" w:eastAsia="仿宋_GB2312" w:cs="仿宋_GB2312"/>
                <w:sz w:val="24"/>
                <w:szCs w:val="24"/>
                <w:vertAlign w:val="baseline"/>
                <w:lang w:val="en-US" w:eastAsia="zh-CN"/>
              </w:rPr>
              <w:sym w:font="Wingdings" w:char="00A8"/>
            </w:r>
            <w:r>
              <w:rPr>
                <w:rFonts w:hint="eastAsia" w:ascii="仿宋_GB2312" w:hAnsi="仿宋_GB2312" w:eastAsia="仿宋_GB2312" w:cs="仿宋_GB2312"/>
                <w:sz w:val="24"/>
                <w:szCs w:val="24"/>
                <w:vertAlign w:val="baseline"/>
                <w:lang w:val="en-US" w:eastAsia="zh-CN"/>
              </w:rPr>
              <w:t xml:space="preserve">创新创业类 </w:t>
            </w:r>
          </w:p>
          <w:p w14:paraId="5B46369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ajorEastAsia" w:hAnsiTheme="majorEastAsia" w:eastAsiaTheme="majorEastAsia" w:cstheme="majorEastAsia"/>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sym w:font="Wingdings" w:char="00A8"/>
            </w:r>
            <w:r>
              <w:rPr>
                <w:rFonts w:hint="eastAsia" w:ascii="仿宋_GB2312" w:hAnsi="仿宋_GB2312" w:eastAsia="仿宋_GB2312" w:cs="仿宋_GB2312"/>
                <w:sz w:val="24"/>
                <w:szCs w:val="24"/>
                <w:vertAlign w:val="baseline"/>
                <w:lang w:val="en-US" w:eastAsia="zh-CN"/>
              </w:rPr>
              <w:t xml:space="preserve">文化体育类  </w:t>
            </w:r>
            <w:r>
              <w:rPr>
                <w:rFonts w:hint="eastAsia" w:ascii="仿宋_GB2312" w:hAnsi="仿宋_GB2312" w:eastAsia="仿宋_GB2312" w:cs="仿宋_GB2312"/>
                <w:sz w:val="24"/>
                <w:szCs w:val="24"/>
                <w:vertAlign w:val="baseline"/>
                <w:lang w:val="en-US" w:eastAsia="zh-CN"/>
              </w:rPr>
              <w:sym w:font="Wingdings" w:char="00A8"/>
            </w:r>
            <w:r>
              <w:rPr>
                <w:rFonts w:hint="eastAsia" w:ascii="仿宋_GB2312" w:hAnsi="仿宋_GB2312" w:eastAsia="仿宋_GB2312" w:cs="仿宋_GB2312"/>
                <w:sz w:val="24"/>
                <w:szCs w:val="24"/>
                <w:vertAlign w:val="baseline"/>
                <w:lang w:val="en-US" w:eastAsia="zh-CN"/>
              </w:rPr>
              <w:t xml:space="preserve">志愿公益类  </w:t>
            </w:r>
            <w:r>
              <w:rPr>
                <w:rFonts w:hint="eastAsia" w:ascii="仿宋_GB2312" w:hAnsi="仿宋_GB2312" w:eastAsia="仿宋_GB2312" w:cs="仿宋_GB2312"/>
                <w:sz w:val="24"/>
                <w:szCs w:val="24"/>
                <w:vertAlign w:val="baseline"/>
                <w:lang w:val="en-US" w:eastAsia="zh-CN"/>
              </w:rPr>
              <w:sym w:font="Wingdings" w:char="00A8"/>
            </w:r>
            <w:r>
              <w:rPr>
                <w:rFonts w:hint="eastAsia" w:ascii="仿宋_GB2312" w:hAnsi="仿宋_GB2312" w:eastAsia="仿宋_GB2312" w:cs="仿宋_GB2312"/>
                <w:sz w:val="24"/>
                <w:szCs w:val="24"/>
                <w:vertAlign w:val="baseline"/>
                <w:lang w:val="en-US" w:eastAsia="zh-CN"/>
              </w:rPr>
              <w:t xml:space="preserve">自律互助类  </w:t>
            </w:r>
            <w:r>
              <w:rPr>
                <w:rFonts w:hint="eastAsia" w:ascii="仿宋_GB2312" w:hAnsi="仿宋_GB2312" w:eastAsia="仿宋_GB2312" w:cs="仿宋_GB2312"/>
                <w:sz w:val="24"/>
                <w:szCs w:val="24"/>
                <w:vertAlign w:val="baseline"/>
                <w:lang w:val="en-US" w:eastAsia="zh-CN"/>
              </w:rPr>
              <w:sym w:font="Wingdings" w:char="00A8"/>
            </w:r>
            <w:r>
              <w:rPr>
                <w:rFonts w:hint="eastAsia" w:ascii="仿宋_GB2312" w:hAnsi="仿宋_GB2312" w:eastAsia="仿宋_GB2312" w:cs="仿宋_GB2312"/>
                <w:sz w:val="24"/>
                <w:szCs w:val="24"/>
                <w:vertAlign w:val="baseline"/>
                <w:lang w:val="en-US" w:eastAsia="zh-CN"/>
              </w:rPr>
              <w:t>其他类</w:t>
            </w:r>
          </w:p>
        </w:tc>
      </w:tr>
      <w:tr w14:paraId="7F81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497" w:type="dxa"/>
            <w:vAlign w:val="center"/>
          </w:tcPr>
          <w:p w14:paraId="5DC78874">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Theme="majorEastAsia" w:hAnsiTheme="majorEastAsia" w:eastAsiaTheme="majorEastAsia" w:cstheme="majorEastAsia"/>
                <w:b w:val="0"/>
                <w:bCs w:val="0"/>
                <w:sz w:val="24"/>
                <w:szCs w:val="24"/>
                <w:vertAlign w:val="baseline"/>
                <w:lang w:val="en-US" w:eastAsia="zh-CN"/>
              </w:rPr>
            </w:pPr>
            <w:r>
              <w:rPr>
                <w:rFonts w:hint="eastAsia" w:asciiTheme="majorEastAsia" w:hAnsiTheme="majorEastAsia" w:eastAsiaTheme="majorEastAsia" w:cstheme="majorEastAsia"/>
                <w:b w:val="0"/>
                <w:bCs w:val="0"/>
                <w:sz w:val="24"/>
                <w:szCs w:val="24"/>
                <w:vertAlign w:val="baseline"/>
                <w:lang w:val="en-US" w:eastAsia="zh-CN"/>
              </w:rPr>
              <w:t>社团自赋分</w:t>
            </w:r>
          </w:p>
        </w:tc>
        <w:tc>
          <w:tcPr>
            <w:tcW w:w="7155" w:type="dxa"/>
            <w:gridSpan w:val="3"/>
            <w:vAlign w:val="center"/>
          </w:tcPr>
          <w:p w14:paraId="2CF90363">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（满分100）</w:t>
            </w:r>
          </w:p>
        </w:tc>
      </w:tr>
      <w:tr w14:paraId="3D55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497" w:type="dxa"/>
            <w:vMerge w:val="restart"/>
            <w:vAlign w:val="center"/>
          </w:tcPr>
          <w:p w14:paraId="49966F7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Theme="majorEastAsia" w:hAnsiTheme="majorEastAsia" w:eastAsiaTheme="majorEastAsia" w:cstheme="majorEastAsia"/>
                <w:b w:val="0"/>
                <w:bCs w:val="0"/>
                <w:sz w:val="24"/>
                <w:szCs w:val="24"/>
                <w:vertAlign w:val="baseline"/>
                <w:lang w:val="en-US" w:eastAsia="zh-CN"/>
              </w:rPr>
            </w:pPr>
            <w:r>
              <w:rPr>
                <w:rFonts w:hint="eastAsia" w:asciiTheme="majorEastAsia" w:hAnsiTheme="majorEastAsia" w:eastAsiaTheme="majorEastAsia" w:cstheme="majorEastAsia"/>
                <w:b w:val="0"/>
                <w:bCs w:val="0"/>
                <w:sz w:val="24"/>
                <w:szCs w:val="24"/>
                <w:vertAlign w:val="baseline"/>
                <w:lang w:val="en-US" w:eastAsia="zh-CN"/>
              </w:rPr>
              <w:t>提交材料</w:t>
            </w:r>
          </w:p>
          <w:p w14:paraId="2A6B114E">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Theme="majorEastAsia" w:hAnsiTheme="majorEastAsia" w:eastAsiaTheme="majorEastAsia" w:cstheme="majorEastAsia"/>
                <w:b w:val="0"/>
                <w:bCs w:val="0"/>
                <w:sz w:val="24"/>
                <w:szCs w:val="24"/>
                <w:vertAlign w:val="baseline"/>
                <w:lang w:val="en-US" w:eastAsia="zh-CN"/>
              </w:rPr>
            </w:pPr>
            <w:r>
              <w:rPr>
                <w:rFonts w:hint="eastAsia" w:asciiTheme="majorEastAsia" w:hAnsiTheme="majorEastAsia" w:eastAsiaTheme="majorEastAsia" w:cstheme="majorEastAsia"/>
                <w:b w:val="0"/>
                <w:bCs w:val="0"/>
                <w:sz w:val="24"/>
                <w:szCs w:val="24"/>
                <w:vertAlign w:val="baseline"/>
                <w:lang w:val="en-US" w:eastAsia="zh-CN"/>
              </w:rPr>
              <w:t>名称</w:t>
            </w:r>
          </w:p>
          <w:p w14:paraId="730F01DC">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Theme="majorEastAsia" w:hAnsiTheme="majorEastAsia" w:eastAsiaTheme="majorEastAsia" w:cstheme="majorEastAsia"/>
                <w:b w:val="0"/>
                <w:bCs w:val="0"/>
                <w:sz w:val="24"/>
                <w:szCs w:val="24"/>
                <w:vertAlign w:val="baseline"/>
                <w:lang w:val="en-US" w:eastAsia="zh-CN"/>
              </w:rPr>
            </w:pPr>
          </w:p>
        </w:tc>
        <w:tc>
          <w:tcPr>
            <w:tcW w:w="7155" w:type="dxa"/>
            <w:gridSpan w:val="3"/>
            <w:vAlign w:val="center"/>
          </w:tcPr>
          <w:p w14:paraId="05046E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b/>
                <w:bCs/>
                <w:sz w:val="22"/>
                <w:szCs w:val="22"/>
                <w:vertAlign w:val="baseline"/>
                <w:lang w:val="en-US" w:eastAsia="zh-CN"/>
              </w:rPr>
            </w:pPr>
            <w:r>
              <w:rPr>
                <w:rFonts w:hint="eastAsia" w:ascii="仿宋_GB2312" w:hAnsi="仿宋_GB2312" w:eastAsia="仿宋_GB2312" w:cs="仿宋_GB2312"/>
                <w:b/>
                <w:bCs/>
                <w:sz w:val="22"/>
                <w:szCs w:val="22"/>
                <w:vertAlign w:val="baseline"/>
                <w:lang w:val="en-US" w:eastAsia="zh-CN"/>
              </w:rPr>
              <w:t>年审部分</w:t>
            </w:r>
          </w:p>
          <w:p w14:paraId="57472C2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spacing w:val="-20"/>
                <w:sz w:val="21"/>
                <w:szCs w:val="21"/>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年审附件1 XX社团2025-2026学年社团成员构成及学习情况信息表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否</w:t>
            </w:r>
          </w:p>
          <w:p w14:paraId="22B1137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sz w:val="24"/>
                <w:szCs w:val="24"/>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年审附件2 XX社团2025-2026学年财务状况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否</w:t>
            </w:r>
          </w:p>
        </w:tc>
      </w:tr>
      <w:tr w14:paraId="79A1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6" w:hRule="atLeast"/>
        </w:trPr>
        <w:tc>
          <w:tcPr>
            <w:tcW w:w="1497" w:type="dxa"/>
            <w:vMerge w:val="continue"/>
            <w:vAlign w:val="center"/>
          </w:tcPr>
          <w:p w14:paraId="505BF5A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Theme="majorEastAsia" w:hAnsiTheme="majorEastAsia" w:eastAsiaTheme="majorEastAsia" w:cstheme="majorEastAsia"/>
                <w:b w:val="0"/>
                <w:bCs w:val="0"/>
                <w:sz w:val="24"/>
                <w:szCs w:val="24"/>
                <w:vertAlign w:val="baseline"/>
                <w:lang w:val="en-US" w:eastAsia="zh-CN"/>
              </w:rPr>
            </w:pPr>
          </w:p>
        </w:tc>
        <w:tc>
          <w:tcPr>
            <w:tcW w:w="7155" w:type="dxa"/>
            <w:gridSpan w:val="3"/>
            <w:vAlign w:val="center"/>
          </w:tcPr>
          <w:p w14:paraId="13B6613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星级评定部分</w:t>
            </w:r>
          </w:p>
          <w:p w14:paraId="2F10653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pacing w:val="-20"/>
                <w:sz w:val="21"/>
                <w:szCs w:val="21"/>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附件0 2025-2026学年运行情况（星级评定工作分项）汇总表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 xml:space="preserve">否附件1.1.3-1/2/3/4 2025-2026学年春、秋季学期工作计划和总结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 xml:space="preserve">否附件1.2.2 2025-2026学年召开学生社团全体成员大会的证明材料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 xml:space="preserve">否附件1.3.1 2025-2026学年召开社团月度例会证明材料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否</w:t>
            </w:r>
          </w:p>
          <w:p w14:paraId="7C6D274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pacing w:val="-20"/>
                <w:sz w:val="21"/>
                <w:szCs w:val="21"/>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附件2.2 结合自身职能定位面向全校师生积极组织开展活动材料证明表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 xml:space="preserve">否附件3.1 社团名义取得校级及以上荣誉称号材料证明表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 xml:space="preserve">否附件3.3 成员以团体或个人形式代表学校参加与社团性质相关的社会实践或比赛材料证明表 </w:t>
            </w:r>
          </w:p>
          <w:p w14:paraId="3375374A">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_GB2312" w:hAnsi="仿宋_GB2312" w:eastAsia="仿宋_GB2312" w:cs="仿宋_GB2312"/>
                <w:spacing w:val="-20"/>
                <w:sz w:val="21"/>
                <w:szCs w:val="21"/>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否</w:t>
            </w:r>
          </w:p>
          <w:p w14:paraId="6A1F876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pacing w:val="-20"/>
                <w:sz w:val="21"/>
                <w:szCs w:val="21"/>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附件3.4.1 代表学校参加高级别（北京市及以上）思想政治活动、培训等证明材料（仅思想政治类社团填写）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否</w:t>
            </w:r>
          </w:p>
          <w:p w14:paraId="2D2C15E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pacing w:val="-20"/>
                <w:sz w:val="21"/>
                <w:szCs w:val="21"/>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附件3.4.6 XX学生社团组织开展志愿服务活动佐证材料（仅志愿公益类社团填写）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否</w:t>
            </w:r>
          </w:p>
          <w:p w14:paraId="14796BC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pacing w:val="-20"/>
                <w:sz w:val="21"/>
                <w:szCs w:val="21"/>
                <w:vertAlign w:val="baseline"/>
                <w:lang w:val="en-US" w:eastAsia="zh-CN"/>
              </w:rPr>
              <w:t xml:space="preserve">附件3.4.7 XX社团调研分析报告或提案支撑材料（仅自律互助类社团填写）          </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是</w:t>
            </w:r>
            <w:r>
              <w:rPr>
                <w:rFonts w:hint="eastAsia" w:ascii="仿宋_GB2312" w:hAnsi="仿宋_GB2312" w:eastAsia="仿宋_GB2312" w:cs="仿宋_GB2312"/>
                <w:spacing w:val="-20"/>
                <w:sz w:val="21"/>
                <w:szCs w:val="21"/>
                <w:vertAlign w:val="baseline"/>
                <w:lang w:val="en-US" w:eastAsia="zh-CN"/>
              </w:rPr>
              <w:sym w:font="Wingdings" w:char="00A8"/>
            </w:r>
            <w:r>
              <w:rPr>
                <w:rFonts w:hint="eastAsia" w:ascii="仿宋_GB2312" w:hAnsi="仿宋_GB2312" w:eastAsia="仿宋_GB2312" w:cs="仿宋_GB2312"/>
                <w:spacing w:val="-20"/>
                <w:sz w:val="21"/>
                <w:szCs w:val="21"/>
                <w:vertAlign w:val="baseline"/>
                <w:lang w:val="en-US" w:eastAsia="zh-CN"/>
              </w:rPr>
              <w:t>否</w:t>
            </w:r>
          </w:p>
        </w:tc>
      </w:tr>
      <w:tr w14:paraId="14F2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1497" w:type="dxa"/>
            <w:vAlign w:val="center"/>
          </w:tcPr>
          <w:p w14:paraId="76DE53E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Theme="majorEastAsia" w:hAnsiTheme="majorEastAsia" w:eastAsiaTheme="majorEastAsia" w:cstheme="majorEastAsia"/>
                <w:b w:val="0"/>
                <w:bCs w:val="0"/>
                <w:sz w:val="24"/>
                <w:szCs w:val="24"/>
                <w:vertAlign w:val="baseline"/>
                <w:lang w:val="en-US" w:eastAsia="zh-CN"/>
              </w:rPr>
            </w:pPr>
            <w:r>
              <w:rPr>
                <w:rFonts w:hint="eastAsia" w:asciiTheme="majorEastAsia" w:hAnsiTheme="majorEastAsia" w:eastAsiaTheme="majorEastAsia" w:cstheme="majorEastAsia"/>
                <w:b w:val="0"/>
                <w:bCs w:val="0"/>
                <w:sz w:val="24"/>
                <w:szCs w:val="24"/>
                <w:vertAlign w:val="baseline"/>
                <w:lang w:val="en-US" w:eastAsia="zh-CN"/>
              </w:rPr>
              <w:t>社团负责人</w:t>
            </w:r>
          </w:p>
          <w:p w14:paraId="765EBD0E">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Theme="majorEastAsia" w:hAnsiTheme="majorEastAsia" w:eastAsiaTheme="majorEastAsia" w:cstheme="majorEastAsia"/>
                <w:b w:val="0"/>
                <w:bCs w:val="0"/>
                <w:sz w:val="24"/>
                <w:szCs w:val="24"/>
                <w:vertAlign w:val="baseline"/>
                <w:lang w:val="en-US" w:eastAsia="zh-CN"/>
              </w:rPr>
            </w:pPr>
            <w:r>
              <w:rPr>
                <w:rFonts w:hint="eastAsia" w:asciiTheme="majorEastAsia" w:hAnsiTheme="majorEastAsia" w:eastAsiaTheme="majorEastAsia" w:cstheme="majorEastAsia"/>
                <w:b w:val="0"/>
                <w:bCs w:val="0"/>
                <w:sz w:val="24"/>
                <w:szCs w:val="24"/>
                <w:vertAlign w:val="baseline"/>
                <w:lang w:val="en-US" w:eastAsia="zh-CN"/>
              </w:rPr>
              <w:t>意见</w:t>
            </w:r>
          </w:p>
        </w:tc>
        <w:tc>
          <w:tcPr>
            <w:tcW w:w="7155" w:type="dxa"/>
            <w:gridSpan w:val="3"/>
            <w:vAlign w:val="center"/>
          </w:tcPr>
          <w:p w14:paraId="53278F0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本人代表本社团提交相关材料，我承诺合规合理、据实填写并承担因内容不实造成的一切责任。</w:t>
            </w:r>
          </w:p>
          <w:p w14:paraId="600F1AC6">
            <w:pPr>
              <w:keepNext w:val="0"/>
              <w:keepLines w:val="0"/>
              <w:pageBreakBefore w:val="0"/>
              <w:tabs>
                <w:tab w:val="left" w:pos="1845"/>
              </w:tabs>
              <w:kinsoku/>
              <w:wordWrap w:val="0"/>
              <w:overflowPunct/>
              <w:topLinePunct w:val="0"/>
              <w:autoSpaceDE/>
              <w:autoSpaceDN/>
              <w:bidi w:val="0"/>
              <w:adjustRightInd/>
              <w:snapToGrid/>
              <w:spacing w:line="340" w:lineRule="exact"/>
              <w:ind w:right="320"/>
              <w:jc w:val="righ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签字：             </w:t>
            </w:r>
          </w:p>
          <w:p w14:paraId="73B80361">
            <w:pPr>
              <w:keepNext w:val="0"/>
              <w:keepLines w:val="0"/>
              <w:pageBreakBefore w:val="0"/>
              <w:widowControl/>
              <w:suppressLineNumbers w:val="0"/>
              <w:kinsoku/>
              <w:wordWrap/>
              <w:overflowPunct/>
              <w:topLinePunct w:val="0"/>
              <w:autoSpaceDE/>
              <w:autoSpaceDN/>
              <w:bidi w:val="0"/>
              <w:adjustRightInd/>
              <w:snapToGrid/>
              <w:spacing w:line="340" w:lineRule="exact"/>
              <w:jc w:val="righ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sz w:val="24"/>
                <w:szCs w:val="24"/>
              </w:rPr>
              <w:t>年    月    日</w:t>
            </w:r>
          </w:p>
        </w:tc>
      </w:tr>
      <w:tr w14:paraId="1F084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atLeast"/>
        </w:trPr>
        <w:tc>
          <w:tcPr>
            <w:tcW w:w="1497" w:type="dxa"/>
            <w:shd w:val="clear" w:color="auto" w:fill="auto"/>
            <w:vAlign w:val="center"/>
          </w:tcPr>
          <w:p w14:paraId="5002EE5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指导教师</w:t>
            </w:r>
          </w:p>
          <w:p w14:paraId="042D9267">
            <w:pPr>
              <w:jc w:val="center"/>
              <w:rPr>
                <w:rFonts w:hint="eastAsia" w:ascii="宋体" w:hAnsi="宋体" w:eastAsia="宋体" w:cs="宋体"/>
                <w:kern w:val="2"/>
                <w:sz w:val="21"/>
                <w:szCs w:val="21"/>
                <w:lang w:val="en-US" w:eastAsia="zh-CN" w:bidi="ar-SA"/>
              </w:rPr>
            </w:pPr>
            <w:r>
              <w:rPr>
                <w:rFonts w:hint="eastAsia" w:ascii="宋体" w:hAnsi="宋体" w:eastAsia="宋体" w:cs="宋体"/>
                <w:color w:val="000000"/>
                <w:sz w:val="24"/>
                <w:szCs w:val="24"/>
              </w:rPr>
              <w:t>意见</w:t>
            </w:r>
          </w:p>
        </w:tc>
        <w:tc>
          <w:tcPr>
            <w:tcW w:w="2957" w:type="dxa"/>
            <w:shd w:val="clear" w:color="auto" w:fill="auto"/>
            <w:vAlign w:val="center"/>
          </w:tcPr>
          <w:p w14:paraId="24A7790F">
            <w:pPr>
              <w:tabs>
                <w:tab w:val="left" w:pos="1845"/>
              </w:tabs>
              <w:wordWrap w:val="0"/>
              <w:ind w:right="320"/>
              <w:jc w:val="right"/>
              <w:rPr>
                <w:rFonts w:hint="eastAsia" w:ascii="宋体" w:hAnsi="宋体" w:eastAsia="宋体" w:cs="宋体"/>
                <w:color w:val="000000"/>
                <w:sz w:val="24"/>
                <w:szCs w:val="24"/>
              </w:rPr>
            </w:pPr>
          </w:p>
          <w:p w14:paraId="2755E677">
            <w:pPr>
              <w:tabs>
                <w:tab w:val="left" w:pos="1845"/>
              </w:tabs>
              <w:wordWrap w:val="0"/>
              <w:ind w:right="320"/>
              <w:jc w:val="both"/>
              <w:rPr>
                <w:rFonts w:hint="eastAsia" w:ascii="宋体" w:hAnsi="宋体" w:eastAsia="宋体" w:cs="宋体"/>
                <w:color w:val="000000"/>
                <w:sz w:val="24"/>
                <w:szCs w:val="24"/>
              </w:rPr>
            </w:pPr>
          </w:p>
          <w:p w14:paraId="3AA775AD">
            <w:pPr>
              <w:tabs>
                <w:tab w:val="left" w:pos="1845"/>
              </w:tabs>
              <w:wordWrap w:val="0"/>
              <w:ind w:right="320"/>
              <w:jc w:val="right"/>
              <w:rPr>
                <w:rFonts w:hint="eastAsia" w:ascii="宋体" w:hAnsi="宋体" w:eastAsia="宋体" w:cs="宋体"/>
                <w:color w:val="000000"/>
                <w:sz w:val="24"/>
                <w:szCs w:val="24"/>
              </w:rPr>
            </w:pPr>
          </w:p>
          <w:p w14:paraId="127009F9">
            <w:pPr>
              <w:tabs>
                <w:tab w:val="left" w:pos="1845"/>
              </w:tabs>
              <w:wordWrap w:val="0"/>
              <w:ind w:right="320"/>
              <w:jc w:val="righ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签字（签章）：             </w:t>
            </w:r>
          </w:p>
          <w:p w14:paraId="4088D5E8">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asciiTheme="majorEastAsia" w:hAnsiTheme="majorEastAsia" w:eastAsiaTheme="majorEastAsia" w:cstheme="majorEastAsia"/>
                <w:sz w:val="24"/>
                <w:szCs w:val="24"/>
                <w:vertAlign w:val="baseline"/>
                <w:lang w:val="en-US" w:eastAsia="zh-CN"/>
              </w:rPr>
            </w:pPr>
            <w:r>
              <w:rPr>
                <w:rFonts w:hint="eastAsia" w:ascii="宋体" w:hAnsi="宋体" w:eastAsia="宋体" w:cs="宋体"/>
                <w:color w:val="000000"/>
                <w:sz w:val="24"/>
                <w:szCs w:val="24"/>
              </w:rPr>
              <w:t>年</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月</w:t>
            </w:r>
            <w:bookmarkStart w:id="0" w:name="_GoBack"/>
            <w:bookmarkEnd w:id="0"/>
            <w:r>
              <w:rPr>
                <w:rFonts w:hint="eastAsia" w:ascii="宋体" w:hAnsi="宋体" w:eastAsia="宋体" w:cs="宋体"/>
                <w:color w:val="000000"/>
                <w:sz w:val="24"/>
                <w:szCs w:val="24"/>
              </w:rPr>
              <w:t xml:space="preserve"> 日</w:t>
            </w:r>
          </w:p>
        </w:tc>
        <w:tc>
          <w:tcPr>
            <w:tcW w:w="1523" w:type="dxa"/>
            <w:shd w:val="clear" w:color="auto" w:fill="auto"/>
            <w:vAlign w:val="center"/>
          </w:tcPr>
          <w:p w14:paraId="2F45CC9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业务指导</w:t>
            </w:r>
          </w:p>
          <w:p w14:paraId="1E9993A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单位意见</w:t>
            </w:r>
          </w:p>
        </w:tc>
        <w:tc>
          <w:tcPr>
            <w:tcW w:w="2675" w:type="dxa"/>
            <w:shd w:val="clear" w:color="auto" w:fill="auto"/>
            <w:vAlign w:val="bottom"/>
          </w:tcPr>
          <w:p w14:paraId="378328D9">
            <w:pPr>
              <w:tabs>
                <w:tab w:val="left" w:pos="1845"/>
              </w:tabs>
              <w:wordWrap w:val="0"/>
              <w:ind w:right="320"/>
              <w:jc w:val="righ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签字（签章）：             </w:t>
            </w:r>
          </w:p>
          <w:p w14:paraId="47203ADA">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年</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月 日</w:t>
            </w:r>
          </w:p>
        </w:tc>
      </w:tr>
    </w:tbl>
    <w:p w14:paraId="49B38240">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Theme="majorEastAsia" w:hAnsiTheme="majorEastAsia" w:eastAsiaTheme="majorEastAsia" w:cstheme="majorEastAsia"/>
          <w:sz w:val="24"/>
          <w:szCs w:val="24"/>
          <w:vertAlign w:val="baseli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5B73CC6-F636-4C5C-8E18-8643CEDC245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EFF1056C-93C2-4742-BA44-9DB4A3454FDD}"/>
  </w:font>
  <w:font w:name="仿宋_GB2312">
    <w:panose1 w:val="02010609030101010101"/>
    <w:charset w:val="86"/>
    <w:family w:val="auto"/>
    <w:pitch w:val="default"/>
    <w:sig w:usb0="00000001" w:usb1="080E0000" w:usb2="00000000" w:usb3="00000000" w:csb0="00040000" w:csb1="00000000"/>
    <w:embedRegular r:id="rId3" w:fontKey="{D1EC6458-048F-4008-8D15-75AEEC5FF34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905547"/>
    <w:rsid w:val="13905547"/>
    <w:rsid w:val="22244596"/>
    <w:rsid w:val="4BCE772F"/>
    <w:rsid w:val="6CCF3DC6"/>
    <w:rsid w:val="73071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558</Words>
  <Characters>659</Characters>
  <Lines>0</Lines>
  <Paragraphs>0</Paragraphs>
  <TotalTime>5</TotalTime>
  <ScaleCrop>false</ScaleCrop>
  <LinksUpToDate>false</LinksUpToDate>
  <CharactersWithSpaces>1040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2026-06-18T05:22:00Z</dcterms:created>
  <dc:creator>123</dc:creator>
  <cp:lastModifiedBy>123</cp:lastModifiedBy>
  <dcterms:modified xsi:type="dcterms:W3CDTF">2026-06-18T06:59:41Z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C9B28EE05E924858A764654DCA820A8A_11</vt:lpwstr>
  </property>
  <property fmtid="{D5CDD505-2E9C-101B-9397-08002B2CF9AE}" pid="4" name="KSOTemplateDocerSaveRecord">
    <vt:lpwstr>eyJoZGlkIjoiMTI4OTIzYTM4MmFjNDAzZWZiNGEyM2QwNjc2NTFmNWUiLCJ1c2VySWQiOiI1MDgzMDIzNDEifQ==</vt:lpwstr>
  </property>
</Properties>
</file>